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</w:t>
      </w:r>
      <w:r>
        <w:rPr>
          <w:rFonts w:hint="eastAsia" w:ascii="宋体" w:hAnsi="宋体"/>
          <w:kern w:val="0"/>
          <w:sz w:val="28"/>
          <w:szCs w:val="28"/>
          <w:u w:val="single"/>
          <w:lang w:val="en-US" w:eastAsia="zh-CN"/>
        </w:rPr>
        <w:t xml:space="preserve"> 2024年院级职教金课</w:t>
      </w:r>
      <w:r>
        <w:rPr>
          <w:rFonts w:hint="eastAsia" w:ascii="宋体" w:hAnsi="宋体"/>
          <w:kern w:val="0"/>
          <w:sz w:val="28"/>
          <w:szCs w:val="28"/>
          <w:u w:val="single"/>
        </w:rPr>
        <w:t>课程建设</w:t>
      </w:r>
      <w:r>
        <w:rPr>
          <w:rFonts w:hint="eastAsia" w:ascii="宋体" w:hAnsi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供应商比选公告，并已仔细阅读公告内容，理解贵方相关报名要求，在此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MTkwNDc3MWEzOGMzYzFhZjkxODQ4MzgwMjQ3YWUifQ=="/>
  </w:docVars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019F1377"/>
    <w:rsid w:val="2A5B6AAF"/>
    <w:rsid w:val="31B12D84"/>
    <w:rsid w:val="38D92F08"/>
    <w:rsid w:val="431E1077"/>
    <w:rsid w:val="555F175D"/>
    <w:rsid w:val="5B5606E0"/>
    <w:rsid w:val="64780AC5"/>
    <w:rsid w:val="655A2308"/>
    <w:rsid w:val="68BB4222"/>
    <w:rsid w:val="727507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263</Characters>
  <Lines>2</Lines>
  <Paragraphs>1</Paragraphs>
  <TotalTime>0</TotalTime>
  <ScaleCrop>false</ScaleCrop>
  <LinksUpToDate>false</LinksUpToDate>
  <CharactersWithSpaces>279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天蓝草碧</cp:lastModifiedBy>
  <dcterms:modified xsi:type="dcterms:W3CDTF">2024-03-10T09:21:45Z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79256CCEC38B46599B4D0F8763C5DE0C</vt:lpwstr>
  </property>
</Properties>
</file>